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 STUART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COB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2,328,324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640,733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Stuart Rose Family Foundation, an Ohio nonprofit corporation, of which Mr. Rose is the sole Member and Trustee, Chief Executive Officer, President and Treasurer, gifted 22,000 shares to a charitable nonprofit organization.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Stuart Rose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82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36969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2026-03-31T09:24:47Z</dcterms:created>
  <dcterms:modified xsi:type="dcterms:W3CDTF">2026-03-31T09:24:47Z</dcterms:modified>
</cp:coreProperties>
</file>